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EE6D7" w14:textId="169DE6F0" w:rsidR="004F071C" w:rsidRPr="00AE7AFA" w:rsidRDefault="004F071C" w:rsidP="004F071C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4F071C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54AC0C4" w14:textId="4D9284CC" w:rsidR="004F071C" w:rsidRPr="00AE7AFA" w:rsidRDefault="004F071C" w:rsidP="004F071C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E377F8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3FD1E004" w14:textId="77777777" w:rsidR="004F071C" w:rsidRPr="00AE7AFA" w:rsidRDefault="004F071C" w:rsidP="004F071C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718BD7DC" w14:textId="77777777" w:rsidR="004F071C" w:rsidRPr="00AE7AFA" w:rsidRDefault="004F071C" w:rsidP="004F071C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1CE50E08" w14:textId="77777777" w:rsidR="004F071C" w:rsidRPr="00CC167F" w:rsidRDefault="004F071C" w:rsidP="004F071C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A580D2B" w14:textId="77777777" w:rsidR="004F071C" w:rsidRDefault="004F071C" w:rsidP="004F071C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3EFDF04E" w14:textId="77777777" w:rsidR="004F071C" w:rsidRDefault="004F071C" w:rsidP="004F071C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90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4F071C" w:rsidRPr="00181E2A" w14:paraId="5D62EC9F" w14:textId="77777777" w:rsidTr="004F071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62C526D" w14:textId="77777777" w:rsidR="004F071C" w:rsidRPr="006D5439" w:rsidRDefault="004F071C" w:rsidP="004F071C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ŽÁDOST O OBJASNĚNÍ A DOPLNĚNÍ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NABÍDKY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4F071C" w:rsidRPr="00181E2A" w14:paraId="5C395A82" w14:textId="77777777" w:rsidTr="004F071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1C857A" w14:textId="77777777" w:rsidR="004F071C" w:rsidRPr="006D5439" w:rsidRDefault="004F071C" w:rsidP="004F071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4F071C" w:rsidRPr="00181E2A" w14:paraId="290E270A" w14:textId="77777777" w:rsidTr="004F071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2081E" w14:textId="77777777" w:rsidR="004F071C" w:rsidRPr="006D5439" w:rsidRDefault="004F071C" w:rsidP="004F071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4F071C" w:rsidRPr="00181E2A" w14:paraId="2F951F49" w14:textId="77777777" w:rsidTr="004F071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EFC70B1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C09C5" w14:textId="77777777" w:rsidR="004F071C" w:rsidRPr="00181E2A" w:rsidRDefault="004F071C" w:rsidP="004F071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28FB1BF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2A46F" w14:textId="77777777" w:rsidR="004F071C" w:rsidRPr="00181E2A" w:rsidRDefault="004F071C" w:rsidP="004F071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38B0B11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3475BA" w14:textId="77777777" w:rsidR="004F071C" w:rsidRPr="00181E2A" w:rsidRDefault="004F071C" w:rsidP="004F071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4F071C" w:rsidRPr="00181E2A" w14:paraId="405AFE40" w14:textId="77777777" w:rsidTr="004F071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DE0EA3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E431E6" w14:textId="77777777" w:rsidR="004F071C" w:rsidRPr="00181E2A" w:rsidRDefault="004F071C" w:rsidP="004F071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4F071C" w:rsidRPr="00181E2A" w14:paraId="0A105497" w14:textId="77777777" w:rsidTr="004F071C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DD8B1D7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2B8814" w14:textId="77777777" w:rsidR="004F071C" w:rsidRPr="00181E2A" w:rsidRDefault="004F071C" w:rsidP="004F071C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4F071C" w:rsidRPr="00181E2A" w14:paraId="480EDA0B" w14:textId="77777777" w:rsidTr="004F071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F89D8EF" w14:textId="77777777" w:rsidR="004F071C" w:rsidRPr="00181E2A" w:rsidRDefault="004F071C" w:rsidP="004F071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6540584" w14:textId="77777777" w:rsidR="004F071C" w:rsidRPr="00491767" w:rsidRDefault="004F071C" w:rsidP="004F071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06477BC" w14:textId="77777777" w:rsidR="004F071C" w:rsidRPr="00181E2A" w:rsidRDefault="004F071C" w:rsidP="004F071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525EE2" w14:textId="77777777" w:rsidR="004F071C" w:rsidRPr="00491767" w:rsidRDefault="004F071C" w:rsidP="004F071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4F071C" w:rsidRPr="00181E2A" w14:paraId="69FE8ED6" w14:textId="77777777" w:rsidTr="004F071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CCFBEF2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DD39C8" w14:textId="77777777" w:rsidR="004F071C" w:rsidRPr="00491767" w:rsidRDefault="004F071C" w:rsidP="004F071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4F071C" w:rsidRPr="00181E2A" w14:paraId="26E4CCF4" w14:textId="77777777" w:rsidTr="004F071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5BA9822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6B3BE0" w14:textId="77777777" w:rsidR="004F071C" w:rsidRPr="00491767" w:rsidRDefault="004F071C" w:rsidP="004F071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4F071C" w:rsidRPr="00181E2A" w14:paraId="3202CDBB" w14:textId="77777777" w:rsidTr="004F071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297788B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F84668" w14:textId="77777777" w:rsidR="004F071C" w:rsidRPr="00B91F7E" w:rsidRDefault="004F071C" w:rsidP="004F071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>
              <w:rPr>
                <w:rFonts w:eastAsia="Times New Roman" w:cs="Calibri"/>
                <w:highlight w:val="yellow"/>
                <w:lang w:eastAsia="cs-CZ"/>
              </w:rPr>
              <w:t>/</w:t>
            </w:r>
            <w:r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B202CA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21AE5C" w14:textId="1900793A" w:rsidR="004F071C" w:rsidRPr="00181E2A" w:rsidRDefault="004F071C" w:rsidP="004F071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92AFB5B" w14:textId="77777777" w:rsidR="004F071C" w:rsidRPr="00181E2A" w:rsidRDefault="004F071C" w:rsidP="004F071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F9962A" w14:textId="5BEA6511" w:rsidR="004F071C" w:rsidRPr="00B91F7E" w:rsidRDefault="004F071C" w:rsidP="004F071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4F071C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2E025305" w14:textId="2EF8B754" w:rsidR="00E64D33" w:rsidRDefault="00E64D33" w:rsidP="00E64D33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331691E1" w14:textId="25AC2480" w:rsidR="00605D2C" w:rsidRPr="00605D2C" w:rsidRDefault="00605D2C" w:rsidP="00605D2C">
      <w:pPr>
        <w:rPr>
          <w:b/>
          <w:lang w:eastAsia="cs-CZ"/>
        </w:rPr>
      </w:pPr>
      <w:r w:rsidRPr="00605D2C">
        <w:rPr>
          <w:b/>
          <w:lang w:eastAsia="cs-CZ"/>
        </w:rPr>
        <w:t>DODAVATEL:</w:t>
      </w:r>
    </w:p>
    <w:p w14:paraId="03E738F6" w14:textId="11E39F06" w:rsidR="00605D2C" w:rsidRPr="00D37865" w:rsidRDefault="00605D2C" w:rsidP="00605D2C">
      <w:pPr>
        <w:spacing w:after="0"/>
        <w:rPr>
          <w:b/>
          <w:lang w:eastAsia="cs-CZ"/>
        </w:rPr>
      </w:pPr>
      <w:r w:rsidRPr="00886FFC">
        <w:rPr>
          <w:b/>
          <w:highlight w:val="yellow"/>
          <w:lang w:eastAsia="cs-CZ"/>
        </w:rPr>
        <w:t>……………………</w:t>
      </w:r>
      <w:r w:rsidR="00D37865" w:rsidRPr="00886FFC">
        <w:rPr>
          <w:b/>
          <w:highlight w:val="yellow"/>
          <w:lang w:eastAsia="cs-CZ"/>
        </w:rPr>
        <w:t>…</w:t>
      </w:r>
      <w:r w:rsidR="00886FFC" w:rsidRPr="00886FFC">
        <w:rPr>
          <w:b/>
          <w:highlight w:val="yellow"/>
          <w:lang w:eastAsia="cs-CZ"/>
        </w:rPr>
        <w:t>..…</w:t>
      </w:r>
    </w:p>
    <w:p w14:paraId="5880EF23" w14:textId="10B1213D" w:rsidR="00605D2C" w:rsidRPr="00605D2C" w:rsidRDefault="00605D2C" w:rsidP="00605D2C">
      <w:pPr>
        <w:spacing w:after="0"/>
        <w:rPr>
          <w:lang w:eastAsia="cs-CZ"/>
        </w:rPr>
      </w:pPr>
      <w:r w:rsidRPr="00605D2C">
        <w:rPr>
          <w:lang w:eastAsia="cs-CZ"/>
        </w:rPr>
        <w:t xml:space="preserve">IČO: </w:t>
      </w:r>
      <w:r w:rsidR="00886FFC" w:rsidRPr="00886FFC">
        <w:rPr>
          <w:highlight w:val="yellow"/>
          <w:lang w:eastAsia="cs-CZ"/>
        </w:rPr>
        <w:t>……………..…….</w:t>
      </w:r>
    </w:p>
    <w:p w14:paraId="6562ED46" w14:textId="7FCED6C7" w:rsidR="00605D2C" w:rsidRPr="00605D2C" w:rsidRDefault="00605D2C" w:rsidP="00605D2C">
      <w:pPr>
        <w:rPr>
          <w:lang w:eastAsia="cs-CZ"/>
        </w:rPr>
      </w:pPr>
      <w:r w:rsidRPr="00605D2C">
        <w:rPr>
          <w:lang w:eastAsia="cs-CZ"/>
        </w:rPr>
        <w:t xml:space="preserve">Sídlo: </w:t>
      </w:r>
      <w:r w:rsidRPr="00886FFC">
        <w:rPr>
          <w:highlight w:val="yellow"/>
          <w:lang w:eastAsia="cs-CZ"/>
        </w:rPr>
        <w:t>………………….</w:t>
      </w:r>
    </w:p>
    <w:p w14:paraId="5FA7CC7A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lang w:eastAsia="cs-CZ"/>
        </w:rPr>
        <w:t xml:space="preserve">Jménem zadavatele žádám v souladu s § 46 odst. 1 zákona č. 134/2016 Sb., o zadávání veřejných zakázek, v platném znění (dále „ZZVZ“), o písemné </w:t>
      </w:r>
      <w:r w:rsidRPr="00605D2C">
        <w:rPr>
          <w:b/>
          <w:lang w:eastAsia="cs-CZ"/>
        </w:rPr>
        <w:t>objasnění údajů</w:t>
      </w:r>
      <w:r w:rsidRPr="00605D2C">
        <w:rPr>
          <w:lang w:eastAsia="cs-CZ"/>
        </w:rPr>
        <w:t xml:space="preserve"> </w:t>
      </w:r>
      <w:commentRangeStart w:id="3"/>
      <w:r w:rsidRPr="00605D2C">
        <w:rPr>
          <w:lang w:eastAsia="cs-CZ"/>
        </w:rPr>
        <w:t>z</w:t>
      </w:r>
      <w:commentRangeEnd w:id="3"/>
      <w:r w:rsidRPr="00605D2C">
        <w:rPr>
          <w:lang w:eastAsia="cs-CZ"/>
        </w:rPr>
        <w:commentReference w:id="3"/>
      </w:r>
      <w:r w:rsidRPr="00605D2C">
        <w:rPr>
          <w:lang w:eastAsia="cs-CZ"/>
        </w:rPr>
        <w:t> nabídky dodavatele, kterou podal na výše uvedenou veřejnou zakázku.</w:t>
      </w:r>
    </w:p>
    <w:p w14:paraId="435C552A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lang w:eastAsia="cs-CZ"/>
        </w:rPr>
        <w:t>Podle § 46 odst. 1 ZZVZ je zadavatel oprávněn požadovat, aby účastník zadávacího řízení v přiměřené lhůtě objasnil předložené údaje, doklady, vzorky nebo modely nebo doplnil další nebo chybějící údaje, doklady, vzorky nebo modely.</w:t>
      </w:r>
    </w:p>
    <w:p w14:paraId="483BF4DD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lang w:eastAsia="cs-CZ"/>
        </w:rPr>
        <w:t xml:space="preserve">V nabídce dodavatele byly zjištěny následující </w:t>
      </w:r>
      <w:commentRangeStart w:id="4"/>
      <w:r w:rsidRPr="00605D2C">
        <w:rPr>
          <w:lang w:eastAsia="cs-CZ"/>
        </w:rPr>
        <w:t>nejasnosti</w:t>
      </w:r>
      <w:commentRangeEnd w:id="4"/>
      <w:r w:rsidRPr="00605D2C">
        <w:rPr>
          <w:lang w:eastAsia="cs-CZ"/>
        </w:rPr>
        <w:commentReference w:id="4"/>
      </w:r>
      <w:r w:rsidRPr="00605D2C">
        <w:rPr>
          <w:lang w:eastAsia="cs-CZ"/>
        </w:rPr>
        <w:t>:</w:t>
      </w:r>
    </w:p>
    <w:p w14:paraId="382C3A3B" w14:textId="546DAE50" w:rsidR="00605D2C" w:rsidRDefault="00605D2C" w:rsidP="001B41C6">
      <w:pPr>
        <w:spacing w:before="120"/>
        <w:rPr>
          <w:b/>
          <w:lang w:eastAsia="cs-CZ"/>
        </w:rPr>
      </w:pPr>
      <w:r w:rsidRPr="00886FFC">
        <w:rPr>
          <w:highlight w:val="yellow"/>
          <w:lang w:eastAsia="cs-CZ"/>
        </w:rPr>
        <w:lastRenderedPageBreak/>
        <w:t>……………………………………………………...</w:t>
      </w:r>
    </w:p>
    <w:p w14:paraId="6CED7892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b/>
          <w:lang w:eastAsia="cs-CZ"/>
        </w:rPr>
        <w:t>Požadavek zadavatele</w:t>
      </w:r>
      <w:r w:rsidRPr="00605D2C">
        <w:rPr>
          <w:lang w:eastAsia="cs-CZ"/>
        </w:rPr>
        <w:t xml:space="preserve">: Dodavatel objasní nabídku  </w:t>
      </w:r>
      <w:r w:rsidRPr="00886FFC">
        <w:rPr>
          <w:rFonts w:cs="Times New Roman"/>
          <w:highlight w:val="yellow"/>
          <w:lang w:eastAsia="cs-CZ"/>
        </w:rPr>
        <w:t>………………………………..……..</w:t>
      </w:r>
      <w:commentRangeStart w:id="5"/>
      <w:commentRangeEnd w:id="5"/>
      <w:r w:rsidRPr="00886FFC">
        <w:rPr>
          <w:rFonts w:ascii="Cambria" w:eastAsia="Cambria" w:hAnsi="Cambria" w:cs="Times New Roman"/>
          <w:sz w:val="16"/>
          <w:szCs w:val="16"/>
          <w:highlight w:val="yellow"/>
        </w:rPr>
        <w:commentReference w:id="5"/>
      </w:r>
    </w:p>
    <w:p w14:paraId="6D376CA7" w14:textId="75F9DD7B" w:rsidR="00605D2C" w:rsidRPr="00605D2C" w:rsidRDefault="00605D2C" w:rsidP="001B41C6">
      <w:pPr>
        <w:spacing w:before="120"/>
        <w:rPr>
          <w:sz w:val="28"/>
          <w:lang w:eastAsia="cs-CZ"/>
        </w:rPr>
      </w:pPr>
      <w:r w:rsidRPr="00605D2C">
        <w:rPr>
          <w:b/>
          <w:lang w:eastAsia="cs-CZ"/>
        </w:rPr>
        <w:t>Lhůta pro objasnění:</w:t>
      </w:r>
      <w:r w:rsidRPr="00605D2C">
        <w:rPr>
          <w:lang w:eastAsia="cs-CZ"/>
        </w:rPr>
        <w:t xml:space="preserve"> </w:t>
      </w:r>
      <w:r w:rsidR="00D86F39" w:rsidRPr="00605D2C">
        <w:rPr>
          <w:lang w:eastAsia="cs-CZ"/>
        </w:rPr>
        <w:t xml:space="preserve">Objasnění údajů z nabídky musí dodavatel doručit </w:t>
      </w:r>
      <w:r w:rsidR="00D86F39" w:rsidRPr="00605D2C">
        <w:rPr>
          <w:b/>
          <w:lang w:eastAsia="cs-CZ"/>
        </w:rPr>
        <w:t>nejpozději do</w:t>
      </w:r>
      <w:r w:rsidR="00D86F39" w:rsidRPr="00605D2C">
        <w:rPr>
          <w:lang w:eastAsia="cs-CZ"/>
        </w:rPr>
        <w:t xml:space="preserve"> </w:t>
      </w:r>
      <w:commentRangeStart w:id="6"/>
      <w:r w:rsidR="00D86F39" w:rsidRPr="00886FFC">
        <w:rPr>
          <w:rFonts w:cs="Times New Roman"/>
          <w:highlight w:val="yellow"/>
          <w:lang w:eastAsia="cs-CZ"/>
        </w:rPr>
        <w:t>………………….</w:t>
      </w:r>
      <w:commentRangeEnd w:id="6"/>
      <w:r w:rsidR="00D86F39">
        <w:rPr>
          <w:rStyle w:val="Odkaznakoment"/>
          <w:rFonts w:ascii="Cambria" w:eastAsia="Cambria" w:hAnsi="Cambria" w:cs="Times New Roman"/>
        </w:rPr>
        <w:commentReference w:id="6"/>
      </w:r>
      <w:r w:rsidR="00D86F39">
        <w:rPr>
          <w:rFonts w:cs="Times New Roman"/>
          <w:lang w:eastAsia="cs-CZ"/>
        </w:rPr>
        <w:t xml:space="preserve"> </w:t>
      </w:r>
      <w:r w:rsidR="00D86F39" w:rsidRPr="00605D2C">
        <w:rPr>
          <w:rFonts w:cs="Times New Roman"/>
          <w:lang w:eastAsia="cs-CZ"/>
        </w:rPr>
        <w:t>Objasnění</w:t>
      </w:r>
      <w:r w:rsidR="00D86F39">
        <w:rPr>
          <w:rFonts w:cs="Times New Roman"/>
          <w:lang w:eastAsia="cs-CZ"/>
        </w:rPr>
        <w:t>/doplnění</w:t>
      </w:r>
      <w:r w:rsidR="00D86F39" w:rsidRPr="00605D2C">
        <w:rPr>
          <w:rFonts w:cs="Times New Roman"/>
          <w:lang w:eastAsia="cs-CZ"/>
        </w:rPr>
        <w:t xml:space="preserve"> bude zasláno písemně prostřednictvím </w:t>
      </w:r>
      <w:commentRangeStart w:id="7"/>
      <w:r w:rsidR="00D86F39">
        <w:rPr>
          <w:rFonts w:cs="Times New Roman"/>
          <w:lang w:eastAsia="cs-CZ"/>
        </w:rPr>
        <w:t>…….</w:t>
      </w:r>
      <w:commentRangeEnd w:id="7"/>
      <w:r w:rsidR="00D86F39">
        <w:rPr>
          <w:rStyle w:val="Odkaznakoment"/>
          <w:rFonts w:ascii="Cambria" w:eastAsia="Cambria" w:hAnsi="Cambria" w:cs="Times New Roman"/>
        </w:rPr>
        <w:commentReference w:id="7"/>
      </w:r>
    </w:p>
    <w:p w14:paraId="02502700" w14:textId="58CDBBEA" w:rsidR="00605D2C" w:rsidRPr="00605D2C" w:rsidRDefault="00605D2C" w:rsidP="001B41C6">
      <w:pPr>
        <w:spacing w:before="120"/>
        <w:rPr>
          <w:sz w:val="28"/>
          <w:lang w:eastAsia="cs-CZ"/>
        </w:rPr>
      </w:pPr>
      <w:r w:rsidRPr="00605D2C">
        <w:rPr>
          <w:rFonts w:cs="Times New Roman"/>
          <w:lang w:eastAsia="cs-CZ"/>
        </w:rPr>
        <w:t xml:space="preserve">Nedoručení </w:t>
      </w:r>
      <w:r w:rsidRPr="00D86F39">
        <w:rPr>
          <w:rFonts w:cs="Times New Roman"/>
          <w:highlight w:val="yellow"/>
          <w:lang w:eastAsia="cs-CZ"/>
        </w:rPr>
        <w:t>objasnění</w:t>
      </w:r>
      <w:r w:rsidR="00D86F39" w:rsidRPr="00D86F39">
        <w:rPr>
          <w:rFonts w:cs="Times New Roman"/>
          <w:highlight w:val="yellow"/>
          <w:lang w:eastAsia="cs-CZ"/>
        </w:rPr>
        <w:t>/doplnění</w:t>
      </w:r>
      <w:r w:rsidRPr="00605D2C">
        <w:rPr>
          <w:rFonts w:cs="Times New Roman"/>
          <w:lang w:eastAsia="cs-CZ"/>
        </w:rPr>
        <w:t xml:space="preserve"> ve stanovené lhůtě může být důvodem vedoucím k vyloučení dodavatele ze zadávacího </w:t>
      </w:r>
      <w:commentRangeStart w:id="8"/>
      <w:r w:rsidRPr="00605D2C">
        <w:rPr>
          <w:rFonts w:cs="Times New Roman"/>
          <w:lang w:eastAsia="cs-CZ"/>
        </w:rPr>
        <w:t>řízení</w:t>
      </w:r>
      <w:commentRangeEnd w:id="8"/>
      <w:r w:rsidRPr="00605D2C">
        <w:rPr>
          <w:rFonts w:ascii="Cambria" w:eastAsia="Cambria" w:hAnsi="Cambria" w:cs="Times New Roman"/>
          <w:sz w:val="16"/>
          <w:szCs w:val="16"/>
        </w:rPr>
        <w:commentReference w:id="8"/>
      </w:r>
      <w:r w:rsidRPr="00605D2C">
        <w:rPr>
          <w:rFonts w:cs="Times New Roman"/>
          <w:lang w:eastAsia="cs-CZ"/>
        </w:rPr>
        <w:t>.</w:t>
      </w:r>
      <w:r w:rsidRPr="00605D2C">
        <w:rPr>
          <w:sz w:val="28"/>
          <w:lang w:eastAsia="cs-CZ"/>
        </w:rPr>
        <w:t xml:space="preserve"> </w:t>
      </w:r>
      <w:r w:rsidRPr="00605D2C">
        <w:rPr>
          <w:lang w:eastAsia="cs-CZ"/>
        </w:rPr>
        <w:t>V odůvodněných případech je dodavatel oprávněn písemně požádat o prodloužení lhůty.</w:t>
      </w:r>
    </w:p>
    <w:p w14:paraId="41D1068F" w14:textId="77777777" w:rsidR="009C3DBE" w:rsidRDefault="009C3DBE" w:rsidP="001B41C6">
      <w:pPr>
        <w:spacing w:before="120"/>
        <w:rPr>
          <w:rFonts w:eastAsia="Times New Roman" w:cs="Calibri"/>
          <w:b/>
          <w:lang w:eastAsia="cs-CZ"/>
        </w:rPr>
      </w:pPr>
    </w:p>
    <w:p w14:paraId="275CEF11" w14:textId="77777777" w:rsidR="009A6587" w:rsidRDefault="009A6587" w:rsidP="009A6587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9A6587" w:rsidRPr="00B756A3" w14:paraId="0D372B82" w14:textId="77777777" w:rsidTr="00741EF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34C326C" w14:textId="77777777" w:rsidR="009A6587" w:rsidRPr="00B756A3" w:rsidRDefault="009A6587" w:rsidP="00741EFC">
            <w:pPr>
              <w:spacing w:before="120" w:after="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9A6587" w:rsidRPr="00B756A3" w14:paraId="6F45E6D5" w14:textId="77777777" w:rsidTr="00741EF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88CDEA4" w14:textId="77777777" w:rsidR="009A6587" w:rsidRPr="00B756A3" w:rsidRDefault="009A6587" w:rsidP="00741EFC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9A6587" w:rsidRPr="00B756A3" w14:paraId="365CAE04" w14:textId="77777777" w:rsidTr="00741EFC">
        <w:tc>
          <w:tcPr>
            <w:tcW w:w="3823" w:type="dxa"/>
          </w:tcPr>
          <w:p w14:paraId="67B56E7D" w14:textId="77777777" w:rsidR="009A6587" w:rsidRPr="00B756A3" w:rsidRDefault="009A6587" w:rsidP="00741EFC">
            <w:pPr>
              <w:tabs>
                <w:tab w:val="center" w:pos="1803"/>
              </w:tabs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9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9"/>
            <w:r>
              <w:rPr>
                <w:rStyle w:val="Odkaznakoment"/>
                <w:rFonts w:ascii="Cambria" w:eastAsia="Cambria" w:hAnsi="Cambria" w:cs="Times New Roman"/>
              </w:rPr>
              <w:commentReference w:id="9"/>
            </w:r>
          </w:p>
        </w:tc>
      </w:tr>
      <w:tr w:rsidR="009A6587" w:rsidRPr="00B756A3" w14:paraId="72D751EE" w14:textId="77777777" w:rsidTr="00741EFC">
        <w:tc>
          <w:tcPr>
            <w:tcW w:w="3823" w:type="dxa"/>
          </w:tcPr>
          <w:p w14:paraId="1C8CABEB" w14:textId="77777777" w:rsidR="009A6587" w:rsidRDefault="009A6587" w:rsidP="00741EFC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5BAC0F64" w14:textId="77777777" w:rsidR="009A6587" w:rsidRPr="00B756A3" w:rsidRDefault="009A6587" w:rsidP="00741EFC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496F1929" w14:textId="77777777" w:rsidR="009A6587" w:rsidRDefault="009A6587" w:rsidP="009A6587">
      <w:pPr>
        <w:rPr>
          <w:b/>
          <w:u w:val="single"/>
          <w:lang w:eastAsia="cs-CZ"/>
        </w:rPr>
      </w:pPr>
    </w:p>
    <w:p w14:paraId="1D2BC447" w14:textId="77777777" w:rsidR="004D0AC7" w:rsidRDefault="004D0AC7" w:rsidP="009A6587">
      <w:pPr>
        <w:rPr>
          <w:b/>
          <w:u w:val="single"/>
          <w:lang w:eastAsia="cs-CZ"/>
        </w:rPr>
      </w:pPr>
    </w:p>
    <w:sectPr w:rsidR="004D0AC7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2:29:00Z" w:initials="CNPK">
    <w:p w14:paraId="309B5E2B" w14:textId="77777777" w:rsidR="004F071C" w:rsidRDefault="004F071C" w:rsidP="004F071C">
      <w:pPr>
        <w:pStyle w:val="Textkomente"/>
      </w:pPr>
      <w:r>
        <w:rPr>
          <w:rStyle w:val="Odkaznakoment"/>
        </w:rPr>
        <w:annotationRef/>
      </w:r>
      <w:r>
        <w:t>§ 46 ZZVZ</w:t>
      </w:r>
    </w:p>
    <w:p w14:paraId="53786C4A" w14:textId="77777777" w:rsidR="004F071C" w:rsidRDefault="004F071C" w:rsidP="004F071C">
      <w:pPr>
        <w:pStyle w:val="Textkomente"/>
      </w:pPr>
      <w:r>
        <w:t>„Žádost o objasnění a doplnění nabídky“ nebo „Žádost o doplnění nabídky“ nebo „Žádost o objasnění nabídky“ – podle nastalé situace.</w:t>
      </w:r>
    </w:p>
  </w:comment>
  <w:comment w:id="2" w:author="CNPK" w:date="2025-06-23T10:45:00Z" w:initials="CNPK">
    <w:p w14:paraId="4DDF3676" w14:textId="77777777" w:rsidR="004F071C" w:rsidRDefault="004F071C" w:rsidP="004F071C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0-01-31T09:25:00Z" w:initials="CNPK">
    <w:p w14:paraId="0F0460A7" w14:textId="77777777" w:rsidR="00D86F39" w:rsidRDefault="00605D2C" w:rsidP="00D86F39">
      <w:pPr>
        <w:pStyle w:val="Textkomente"/>
        <w:jc w:val="left"/>
      </w:pPr>
      <w:r>
        <w:rPr>
          <w:rStyle w:val="Odkaznakoment"/>
        </w:rPr>
        <w:annotationRef/>
      </w:r>
      <w:r w:rsidR="00D86F39">
        <w:t xml:space="preserve">Nebo „doplnění“ nebo „objasnění a doplnění“ – </w:t>
      </w:r>
      <w:r w:rsidR="00D86F39">
        <w:rPr>
          <w:b/>
          <w:bCs/>
        </w:rPr>
        <w:t>Jen v případě, že doplňované údaje nejsou předmětem hodnocení.</w:t>
      </w:r>
    </w:p>
    <w:p w14:paraId="35FC9C8B" w14:textId="77777777" w:rsidR="00D86F39" w:rsidRDefault="00D86F39" w:rsidP="00D86F39">
      <w:pPr>
        <w:pStyle w:val="Textkomente"/>
        <w:jc w:val="left"/>
      </w:pPr>
    </w:p>
    <w:p w14:paraId="70D621FF" w14:textId="77777777" w:rsidR="00D86F39" w:rsidRDefault="00D86F39" w:rsidP="00D86F39">
      <w:pPr>
        <w:pStyle w:val="Textkomente"/>
        <w:jc w:val="left"/>
      </w:pPr>
      <w:r>
        <w:t>Ve specifických případech lze objasnit i hodnocený údaj – hodnocené údaje nesmí být v rozporu, nesmí se vlivem objasnění změnit. Typicky lze objasnit hodnocený údaj v případě patrné formální chyby/přepisu, kdy lze např. matematickým výpočtem zjistit, který z rozporných údajů je správný.</w:t>
      </w:r>
    </w:p>
  </w:comment>
  <w:comment w:id="4" w:author="CNPK" w:date="2020-01-31T09:28:00Z" w:initials="CNPK">
    <w:p w14:paraId="6027D373" w14:textId="3A5F216D" w:rsidR="00605D2C" w:rsidRDefault="00605D2C" w:rsidP="00605D2C">
      <w:pPr>
        <w:pStyle w:val="Textkomente"/>
      </w:pPr>
      <w:r>
        <w:rPr>
          <w:rStyle w:val="Odkaznakoment"/>
        </w:rPr>
        <w:annotationRef/>
      </w:r>
      <w:r>
        <w:t>nebo rozpory, chybějící doklady, údaje;</w:t>
      </w:r>
    </w:p>
    <w:p w14:paraId="72E7D93C" w14:textId="56B13BD7" w:rsidR="00605D2C" w:rsidRDefault="00605D2C" w:rsidP="00605D2C">
      <w:pPr>
        <w:pStyle w:val="Textkomente"/>
      </w:pPr>
      <w:r>
        <w:t>konkrétně popsat</w:t>
      </w:r>
      <w:r w:rsidR="008C1EB0">
        <w:t>.</w:t>
      </w:r>
    </w:p>
  </w:comment>
  <w:comment w:id="5" w:author="CNPK" w:date="2020-01-31T09:29:00Z" w:initials="CNPK">
    <w:p w14:paraId="57F4E6DE" w14:textId="56F3DB52" w:rsidR="00605D2C" w:rsidRDefault="00605D2C" w:rsidP="00605D2C">
      <w:pPr>
        <w:pStyle w:val="Textkomente"/>
      </w:pPr>
      <w:r>
        <w:rPr>
          <w:rStyle w:val="Odkaznakoment"/>
        </w:rPr>
        <w:annotationRef/>
      </w:r>
      <w:r w:rsidR="008C1EB0">
        <w:t>v</w:t>
      </w:r>
      <w:r>
        <w:t>ysvětlí, doplní doklad, upřesní atd.; konkrétně a jasně formulovat požadavek</w:t>
      </w:r>
      <w:r w:rsidR="008C1EB0">
        <w:t>.</w:t>
      </w:r>
    </w:p>
  </w:comment>
  <w:comment w:id="6" w:author="CNPK" w:date="2025-06-23T12:34:00Z" w:initials="CNPK">
    <w:p w14:paraId="0DB2B6EA" w14:textId="77777777" w:rsidR="00D86F39" w:rsidRDefault="00D86F39" w:rsidP="00D86F39">
      <w:pPr>
        <w:pStyle w:val="Textkomente"/>
      </w:pPr>
      <w:r>
        <w:rPr>
          <w:rStyle w:val="Odkaznakoment"/>
        </w:rPr>
        <w:annotationRef/>
      </w:r>
      <w:r>
        <w:t xml:space="preserve">Stanovit přiměřenou lhůtu v pracovních dnech </w:t>
      </w:r>
      <w:r w:rsidRPr="000120AA">
        <w:t xml:space="preserve">od doručení žádosti </w:t>
      </w:r>
      <w:r>
        <w:t>nebo určit pevné datum (příp. hodinu).</w:t>
      </w:r>
    </w:p>
  </w:comment>
  <w:comment w:id="7" w:author="CNPK" w:date="2025-06-23T12:35:00Z" w:initials="CNPK">
    <w:p w14:paraId="1C1FF2F8" w14:textId="77777777" w:rsidR="00D86F39" w:rsidRDefault="00D86F39" w:rsidP="00D86F39">
      <w:pPr>
        <w:pStyle w:val="Textkomente"/>
        <w:jc w:val="left"/>
      </w:pPr>
      <w:r>
        <w:rPr>
          <w:rStyle w:val="Odkaznakoment"/>
        </w:rPr>
        <w:annotationRef/>
      </w:r>
      <w:r>
        <w:t>Doplnit identifikaci elektronického nástroje.</w:t>
      </w:r>
    </w:p>
    <w:p w14:paraId="10B8E445" w14:textId="77777777" w:rsidR="00D86F39" w:rsidRDefault="00D86F39" w:rsidP="00D86F39">
      <w:pPr>
        <w:pStyle w:val="Textkomente"/>
        <w:jc w:val="left"/>
      </w:pPr>
    </w:p>
    <w:p w14:paraId="2019EC2E" w14:textId="77777777" w:rsidR="00D86F39" w:rsidRDefault="00D86F39" w:rsidP="00D86F39">
      <w:pPr>
        <w:pStyle w:val="Textkomente"/>
        <w:jc w:val="left"/>
      </w:pPr>
      <w:r>
        <w:t xml:space="preserve">Možné doplnit: „Přípustné je zaslání také do datové schránky zadavatele (datová schránka (ID): </w:t>
      </w:r>
      <w:r>
        <w:rPr>
          <w:highlight w:val="yellow"/>
        </w:rPr>
        <w:t>………</w:t>
      </w:r>
      <w:r>
        <w:t>).“</w:t>
      </w:r>
    </w:p>
  </w:comment>
  <w:comment w:id="8" w:author="CNPK" w:date="2020-01-31T09:37:00Z" w:initials="CNPK">
    <w:p w14:paraId="4B2BB76B" w14:textId="61AE3807" w:rsidR="00605D2C" w:rsidRDefault="00605D2C" w:rsidP="00605D2C">
      <w:pPr>
        <w:pStyle w:val="Textkomente"/>
      </w:pPr>
      <w:r>
        <w:rPr>
          <w:rStyle w:val="Odkaznakoment"/>
        </w:rPr>
        <w:annotationRef/>
      </w:r>
      <w:r w:rsidR="008C1EB0">
        <w:t>Z</w:t>
      </w:r>
      <w:r>
        <w:t>meškání lhůty může zadavatel prominout</w:t>
      </w:r>
      <w:r w:rsidR="008C1EB0">
        <w:t>.</w:t>
      </w:r>
    </w:p>
  </w:comment>
  <w:comment w:id="9" w:author="CNPK" w:date="2025-06-23T11:35:00Z" w:initials="CNPK">
    <w:p w14:paraId="462523EB" w14:textId="77777777" w:rsidR="009A6587" w:rsidRDefault="009A6587" w:rsidP="009A6587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3786C4A" w15:done="0"/>
  <w15:commentEx w15:paraId="4DDF3676" w15:done="0"/>
  <w15:commentEx w15:paraId="70D621FF" w15:done="0"/>
  <w15:commentEx w15:paraId="72E7D93C" w15:done="0"/>
  <w15:commentEx w15:paraId="57F4E6DE" w15:done="0"/>
  <w15:commentEx w15:paraId="0DB2B6EA" w15:done="0"/>
  <w15:commentEx w15:paraId="2019EC2E" w15:done="0"/>
  <w15:commentEx w15:paraId="4B2BB76B" w15:done="0"/>
  <w15:commentEx w15:paraId="462523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786C4A" w16cid:durableId="1CB4A304"/>
  <w16cid:commentId w16cid:paraId="4DDF3676" w16cid:durableId="770A2A28"/>
  <w16cid:commentId w16cid:paraId="70D621FF" w16cid:durableId="70D621FF"/>
  <w16cid:commentId w16cid:paraId="72E7D93C" w16cid:durableId="72E7D93C"/>
  <w16cid:commentId w16cid:paraId="57F4E6DE" w16cid:durableId="57F4E6DE"/>
  <w16cid:commentId w16cid:paraId="0DB2B6EA" w16cid:durableId="1FB99870"/>
  <w16cid:commentId w16cid:paraId="2019EC2E" w16cid:durableId="7987ACF7"/>
  <w16cid:commentId w16cid:paraId="4B2BB76B" w16cid:durableId="4B2BB76B"/>
  <w16cid:commentId w16cid:paraId="462523EB" w16cid:durableId="68CF2E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7124473"/>
      <w:docPartObj>
        <w:docPartGallery w:val="Page Numbers (Bottom of Page)"/>
        <w:docPartUnique/>
      </w:docPartObj>
    </w:sdtPr>
    <w:sdtEndPr/>
    <w:sdtContent>
      <w:p w14:paraId="68D61AF1" w14:textId="0C1A821E" w:rsidR="00605D2C" w:rsidRDefault="00605D2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55F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6647B80B" w:rsidR="00B210C8" w:rsidRPr="00B210C8" w:rsidRDefault="00605D2C" w:rsidP="004F4DD6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62455F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18F15357" w:rsidR="00B210C8" w:rsidRDefault="00605D2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 w:rsidR="00B210C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315724">
    <w:abstractNumId w:val="15"/>
  </w:num>
  <w:num w:numId="2" w16cid:durableId="977078233">
    <w:abstractNumId w:val="29"/>
  </w:num>
  <w:num w:numId="3" w16cid:durableId="1113594623">
    <w:abstractNumId w:val="15"/>
  </w:num>
  <w:num w:numId="4" w16cid:durableId="1544638073">
    <w:abstractNumId w:val="30"/>
  </w:num>
  <w:num w:numId="5" w16cid:durableId="1993021520">
    <w:abstractNumId w:val="22"/>
  </w:num>
  <w:num w:numId="6" w16cid:durableId="212893259">
    <w:abstractNumId w:val="15"/>
  </w:num>
  <w:num w:numId="7" w16cid:durableId="865081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8810554">
    <w:abstractNumId w:val="2"/>
  </w:num>
  <w:num w:numId="9" w16cid:durableId="1398669483">
    <w:abstractNumId w:val="0"/>
  </w:num>
  <w:num w:numId="10" w16cid:durableId="421687194">
    <w:abstractNumId w:val="18"/>
  </w:num>
  <w:num w:numId="11" w16cid:durableId="1224220667">
    <w:abstractNumId w:val="27"/>
  </w:num>
  <w:num w:numId="12" w16cid:durableId="1338852466">
    <w:abstractNumId w:val="25"/>
  </w:num>
  <w:num w:numId="13" w16cid:durableId="1166895734">
    <w:abstractNumId w:val="13"/>
  </w:num>
  <w:num w:numId="14" w16cid:durableId="2137916333">
    <w:abstractNumId w:val="8"/>
  </w:num>
  <w:num w:numId="15" w16cid:durableId="1101560276">
    <w:abstractNumId w:val="3"/>
  </w:num>
  <w:num w:numId="16" w16cid:durableId="748618645">
    <w:abstractNumId w:val="12"/>
  </w:num>
  <w:num w:numId="17" w16cid:durableId="1511489074">
    <w:abstractNumId w:val="14"/>
  </w:num>
  <w:num w:numId="18" w16cid:durableId="1752967181">
    <w:abstractNumId w:val="15"/>
  </w:num>
  <w:num w:numId="19" w16cid:durableId="1022779112">
    <w:abstractNumId w:val="4"/>
  </w:num>
  <w:num w:numId="20" w16cid:durableId="169954326">
    <w:abstractNumId w:val="5"/>
  </w:num>
  <w:num w:numId="21" w16cid:durableId="884828652">
    <w:abstractNumId w:val="21"/>
  </w:num>
  <w:num w:numId="22" w16cid:durableId="806357981">
    <w:abstractNumId w:val="15"/>
  </w:num>
  <w:num w:numId="23" w16cid:durableId="390929245">
    <w:abstractNumId w:val="23"/>
  </w:num>
  <w:num w:numId="24" w16cid:durableId="500780152">
    <w:abstractNumId w:val="7"/>
  </w:num>
  <w:num w:numId="25" w16cid:durableId="973295133">
    <w:abstractNumId w:val="26"/>
  </w:num>
  <w:num w:numId="26" w16cid:durableId="1133211686">
    <w:abstractNumId w:val="9"/>
  </w:num>
  <w:num w:numId="27" w16cid:durableId="1142622945">
    <w:abstractNumId w:val="6"/>
  </w:num>
  <w:num w:numId="28" w16cid:durableId="1858808687">
    <w:abstractNumId w:val="20"/>
  </w:num>
  <w:num w:numId="29" w16cid:durableId="1515341719">
    <w:abstractNumId w:val="31"/>
  </w:num>
  <w:num w:numId="30" w16cid:durableId="508254991">
    <w:abstractNumId w:val="17"/>
  </w:num>
  <w:num w:numId="31" w16cid:durableId="563875811">
    <w:abstractNumId w:val="24"/>
  </w:num>
  <w:num w:numId="32" w16cid:durableId="1862744987">
    <w:abstractNumId w:val="10"/>
  </w:num>
  <w:num w:numId="33" w16cid:durableId="111704393">
    <w:abstractNumId w:val="28"/>
  </w:num>
  <w:num w:numId="34" w16cid:durableId="1912503248">
    <w:abstractNumId w:val="15"/>
  </w:num>
  <w:num w:numId="35" w16cid:durableId="982806736">
    <w:abstractNumId w:val="15"/>
  </w:num>
  <w:num w:numId="36" w16cid:durableId="400907337">
    <w:abstractNumId w:val="1"/>
  </w:num>
  <w:num w:numId="37" w16cid:durableId="1494106328">
    <w:abstractNumId w:val="19"/>
  </w:num>
  <w:num w:numId="38" w16cid:durableId="12809734">
    <w:abstractNumId w:val="11"/>
  </w:num>
  <w:num w:numId="39" w16cid:durableId="1809081023">
    <w:abstractNumId w:val="16"/>
  </w:num>
  <w:num w:numId="40" w16cid:durableId="1879538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5222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A3C6F"/>
    <w:rsid w:val="001B41C6"/>
    <w:rsid w:val="001D30E3"/>
    <w:rsid w:val="00202CA7"/>
    <w:rsid w:val="002212B9"/>
    <w:rsid w:val="002653DE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1DD3"/>
    <w:rsid w:val="003F1EE7"/>
    <w:rsid w:val="0042348B"/>
    <w:rsid w:val="00430183"/>
    <w:rsid w:val="004422D4"/>
    <w:rsid w:val="00442E0E"/>
    <w:rsid w:val="00451C75"/>
    <w:rsid w:val="00487330"/>
    <w:rsid w:val="0049064A"/>
    <w:rsid w:val="004D0AC7"/>
    <w:rsid w:val="004D4E2F"/>
    <w:rsid w:val="004F071C"/>
    <w:rsid w:val="004F4DD6"/>
    <w:rsid w:val="00516E1D"/>
    <w:rsid w:val="00522BB2"/>
    <w:rsid w:val="00541D0F"/>
    <w:rsid w:val="005851BE"/>
    <w:rsid w:val="005968DA"/>
    <w:rsid w:val="005A5925"/>
    <w:rsid w:val="00604C17"/>
    <w:rsid w:val="00605D2C"/>
    <w:rsid w:val="0062455F"/>
    <w:rsid w:val="0062503D"/>
    <w:rsid w:val="006812E4"/>
    <w:rsid w:val="006C3015"/>
    <w:rsid w:val="006E1149"/>
    <w:rsid w:val="007055BA"/>
    <w:rsid w:val="00720698"/>
    <w:rsid w:val="007225A6"/>
    <w:rsid w:val="00733577"/>
    <w:rsid w:val="00734123"/>
    <w:rsid w:val="00773408"/>
    <w:rsid w:val="007D59EA"/>
    <w:rsid w:val="008240E3"/>
    <w:rsid w:val="00847B9B"/>
    <w:rsid w:val="00886FFC"/>
    <w:rsid w:val="00896251"/>
    <w:rsid w:val="008A6E9D"/>
    <w:rsid w:val="008C1EB0"/>
    <w:rsid w:val="008F69C3"/>
    <w:rsid w:val="009A6587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81E16"/>
    <w:rsid w:val="00C9422D"/>
    <w:rsid w:val="00CA45F0"/>
    <w:rsid w:val="00CB5AEC"/>
    <w:rsid w:val="00CC4EE5"/>
    <w:rsid w:val="00CE3C41"/>
    <w:rsid w:val="00D21829"/>
    <w:rsid w:val="00D37865"/>
    <w:rsid w:val="00D37F80"/>
    <w:rsid w:val="00D73AA0"/>
    <w:rsid w:val="00D86F39"/>
    <w:rsid w:val="00E2715D"/>
    <w:rsid w:val="00E33D3F"/>
    <w:rsid w:val="00E377F8"/>
    <w:rsid w:val="00E64D33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B16BA-3715-4029-BDD1-3FD61A66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16</cp:revision>
  <dcterms:created xsi:type="dcterms:W3CDTF">2022-07-26T15:35:00Z</dcterms:created>
  <dcterms:modified xsi:type="dcterms:W3CDTF">2025-09-01T13:49:00Z</dcterms:modified>
</cp:coreProperties>
</file>